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417D" w14:textId="77777777" w:rsidR="00CE35DF" w:rsidRDefault="000A7782" w:rsidP="00CE35DF">
      <w:pPr>
        <w:spacing w:after="240"/>
        <w:rPr>
          <w:rFonts w:ascii="Arial" w:hAnsi="Arial" w:cs="Arial"/>
        </w:rPr>
      </w:pPr>
      <w:r>
        <w:rPr>
          <w:rFonts w:ascii="Arial" w:hAnsi="Arial" w:cs="Arial"/>
          <w:b/>
          <w:bCs/>
          <w:i/>
          <w:iCs/>
          <w:color w:val="7030A0"/>
          <w:sz w:val="40"/>
          <w:szCs w:val="40"/>
        </w:rPr>
        <w:t>News update from Notts UNISON</w:t>
      </w:r>
      <w:r>
        <w:rPr>
          <w:rFonts w:ascii="Arial" w:hAnsi="Arial" w:cs="Arial"/>
        </w:rPr>
        <w:br/>
      </w:r>
      <w:r w:rsidR="00CE35DF">
        <w:rPr>
          <w:rFonts w:ascii="Arial" w:hAnsi="Arial" w:cs="Arial"/>
        </w:rPr>
        <w:t>22 May 2020</w:t>
      </w:r>
    </w:p>
    <w:p w14:paraId="370E61BD" w14:textId="742E530E" w:rsidR="000A7782" w:rsidRDefault="000A7782" w:rsidP="00CE35DF">
      <w:pPr>
        <w:spacing w:after="240"/>
      </w:pPr>
      <w:r>
        <w:rPr>
          <w:rFonts w:ascii="Arial" w:hAnsi="Arial" w:cs="Arial"/>
        </w:rPr>
        <w:br/>
      </w:r>
      <w:r>
        <w:rPr>
          <w:rStyle w:val="Strong"/>
          <w:rFonts w:ascii="Arial" w:hAnsi="Arial" w:cs="Arial"/>
          <w:i/>
          <w:iCs/>
          <w:color w:val="000000"/>
        </w:rPr>
        <w:t xml:space="preserve">1. School openings </w:t>
      </w:r>
      <w:r>
        <w:rPr>
          <w:rFonts w:ascii="Arial" w:hAnsi="Arial" w:cs="Arial"/>
          <w:b/>
          <w:bCs/>
          <w:i/>
          <w:iCs/>
        </w:rPr>
        <w:br/>
      </w:r>
      <w:r>
        <w:rPr>
          <w:rStyle w:val="Strong"/>
          <w:rFonts w:ascii="Arial" w:hAnsi="Arial" w:cs="Arial"/>
          <w:i/>
          <w:iCs/>
          <w:color w:val="000000"/>
        </w:rPr>
        <w:t>2. Working from Home – expenses/tax allowance?</w:t>
      </w:r>
      <w:r>
        <w:rPr>
          <w:rFonts w:ascii="Arial" w:hAnsi="Arial" w:cs="Arial"/>
          <w:b/>
          <w:bCs/>
          <w:i/>
          <w:iCs/>
        </w:rPr>
        <w:br/>
      </w:r>
      <w:proofErr w:type="gramStart"/>
      <w:r>
        <w:rPr>
          <w:rStyle w:val="Strong"/>
          <w:rFonts w:ascii="Arial" w:hAnsi="Arial" w:cs="Arial"/>
          <w:i/>
          <w:iCs/>
          <w:color w:val="000000"/>
        </w:rPr>
        <w:t>3  Risk</w:t>
      </w:r>
      <w:proofErr w:type="gramEnd"/>
      <w:r>
        <w:rPr>
          <w:rStyle w:val="Strong"/>
          <w:rFonts w:ascii="Arial" w:hAnsi="Arial" w:cs="Arial"/>
          <w:i/>
          <w:iCs/>
          <w:color w:val="000000"/>
        </w:rPr>
        <w:t xml:space="preserve"> Assessments - </w:t>
      </w:r>
      <w:proofErr w:type="spellStart"/>
      <w:r>
        <w:rPr>
          <w:rStyle w:val="Strong"/>
          <w:rFonts w:ascii="Arial" w:hAnsi="Arial" w:cs="Arial"/>
          <w:i/>
          <w:iCs/>
          <w:color w:val="000000"/>
        </w:rPr>
        <w:t>Powerpoint</w:t>
      </w:r>
      <w:proofErr w:type="spellEnd"/>
      <w:r>
        <w:rPr>
          <w:rStyle w:val="Strong"/>
          <w:rFonts w:ascii="Arial" w:hAnsi="Arial" w:cs="Arial"/>
          <w:i/>
          <w:iCs/>
          <w:color w:val="000000"/>
        </w:rPr>
        <w:t xml:space="preserve"> presentation</w:t>
      </w:r>
      <w:r>
        <w:rPr>
          <w:rFonts w:ascii="Arial" w:hAnsi="Arial" w:cs="Arial"/>
        </w:rPr>
        <w:br/>
      </w:r>
      <w:r>
        <w:rPr>
          <w:rFonts w:ascii="Arial" w:hAnsi="Arial" w:cs="Arial"/>
        </w:rPr>
        <w:br/>
      </w:r>
      <w:r>
        <w:rPr>
          <w:rFonts w:ascii="Arial" w:hAnsi="Arial" w:cs="Arial"/>
        </w:rPr>
        <w:br/>
      </w:r>
      <w:r w:rsidRPr="00CE35DF">
        <w:rPr>
          <w:rFonts w:ascii="Arial" w:hAnsi="Arial" w:cs="Arial"/>
          <w:b/>
          <w:bCs/>
          <w:color w:val="7030A0"/>
          <w:sz w:val="36"/>
          <w:szCs w:val="36"/>
        </w:rPr>
        <w:t>School openings</w:t>
      </w:r>
      <w:r>
        <w:rPr>
          <w:rFonts w:ascii="Arial" w:hAnsi="Arial" w:cs="Arial"/>
          <w:b/>
          <w:bCs/>
          <w:color w:val="7030A0"/>
          <w:sz w:val="32"/>
          <w:szCs w:val="32"/>
        </w:rPr>
        <w:t xml:space="preserve"> </w:t>
      </w:r>
      <w:r>
        <w:rPr>
          <w:rFonts w:ascii="Arial" w:hAnsi="Arial" w:cs="Arial"/>
        </w:rPr>
        <w:br/>
      </w:r>
      <w:r>
        <w:rPr>
          <w:rFonts w:ascii="Arial" w:hAnsi="Arial" w:cs="Arial"/>
          <w:color w:val="000000"/>
        </w:rPr>
        <w:t xml:space="preserve">Notts County branch has written to every school and each MAT this week. We have begun to have responses. If you have any concerns about the plans at your school speak with your Headteacher/ manager in the first instance, asking to see the risk assessments. Further information can be found on the national unison website in the section education workers. </w:t>
      </w:r>
      <w:r>
        <w:rPr>
          <w:rFonts w:ascii="Arial" w:hAnsi="Arial" w:cs="Arial"/>
        </w:rPr>
        <w:br/>
      </w:r>
      <w:r>
        <w:rPr>
          <w:rFonts w:ascii="Arial" w:hAnsi="Arial" w:cs="Arial"/>
        </w:rPr>
        <w:br/>
      </w:r>
      <w:r>
        <w:rPr>
          <w:rFonts w:ascii="Arial" w:hAnsi="Arial" w:cs="Arial"/>
        </w:rPr>
        <w:br/>
      </w:r>
      <w:r w:rsidRPr="00CE35DF">
        <w:rPr>
          <w:rFonts w:ascii="Arial" w:hAnsi="Arial" w:cs="Arial"/>
          <w:b/>
          <w:bCs/>
          <w:color w:val="7030A0"/>
          <w:sz w:val="36"/>
          <w:szCs w:val="36"/>
        </w:rPr>
        <w:t>Working from Home – expenses/tax allowance?</w:t>
      </w:r>
      <w:r>
        <w:rPr>
          <w:rFonts w:ascii="Arial" w:hAnsi="Arial" w:cs="Arial"/>
        </w:rPr>
        <w:br/>
      </w:r>
      <w:r>
        <w:rPr>
          <w:rFonts w:ascii="Arial" w:hAnsi="Arial" w:cs="Arial"/>
          <w:color w:val="000000"/>
        </w:rPr>
        <w:t>Notts UNISON is aware that many members are and have been working from home. We want to answer some of your questions on this.</w:t>
      </w:r>
      <w:r>
        <w:rPr>
          <w:rFonts w:ascii="Arial" w:hAnsi="Arial" w:cs="Arial"/>
        </w:rPr>
        <w:br/>
        <w:t> </w:t>
      </w:r>
      <w:r>
        <w:rPr>
          <w:rFonts w:ascii="Arial" w:hAnsi="Arial" w:cs="Arial"/>
        </w:rPr>
        <w:br/>
      </w:r>
      <w:r w:rsidRPr="00CE35DF">
        <w:rPr>
          <w:rFonts w:ascii="Arial" w:hAnsi="Arial" w:cs="Arial"/>
          <w:b/>
          <w:bCs/>
          <w:color w:val="7030A0"/>
          <w:sz w:val="28"/>
          <w:szCs w:val="28"/>
        </w:rPr>
        <w:t>What expenses can staff claim whilst working from home?</w:t>
      </w:r>
      <w:r>
        <w:rPr>
          <w:rFonts w:ascii="Arial" w:hAnsi="Arial" w:cs="Arial"/>
        </w:rPr>
        <w:br/>
      </w:r>
      <w:r>
        <w:rPr>
          <w:rFonts w:ascii="Arial" w:hAnsi="Arial" w:cs="Arial"/>
          <w:color w:val="000000"/>
        </w:rPr>
        <w:t>Workers should be able to claim any additional expenses incurred whilst working from home from their employer, including for stationery and additional utility costs.</w:t>
      </w:r>
      <w:r>
        <w:rPr>
          <w:rFonts w:ascii="Arial" w:hAnsi="Arial" w:cs="Arial"/>
        </w:rPr>
        <w:br/>
      </w:r>
      <w:r>
        <w:rPr>
          <w:rFonts w:ascii="Arial" w:hAnsi="Arial" w:cs="Arial"/>
          <w:b/>
          <w:bCs/>
          <w:color w:val="000000"/>
        </w:rPr>
        <w:t>( If you work for Notts County Council please be aware that we have raise this with them but their position remains that they will not be paying expenses for additional utility costs due to the cost saving that staff will have with not travelling to and from their work base)</w:t>
      </w:r>
      <w:r>
        <w:rPr>
          <w:rFonts w:ascii="Arial" w:hAnsi="Arial" w:cs="Arial"/>
        </w:rPr>
        <w:t> </w:t>
      </w:r>
      <w:r>
        <w:rPr>
          <w:rFonts w:ascii="Arial" w:hAnsi="Arial" w:cs="Arial"/>
        </w:rPr>
        <w:br/>
      </w:r>
      <w:r>
        <w:rPr>
          <w:rFonts w:ascii="Arial" w:hAnsi="Arial" w:cs="Arial"/>
        </w:rPr>
        <w:br/>
      </w:r>
      <w:r>
        <w:rPr>
          <w:rFonts w:ascii="Arial" w:hAnsi="Arial" w:cs="Arial"/>
          <w:color w:val="000000"/>
        </w:rPr>
        <w:t>Apportioning additional heating, electricity and water costs can be very difficult to work out fairly. However</w:t>
      </w:r>
      <w:r>
        <w:rPr>
          <w:rFonts w:ascii="Arial" w:hAnsi="Arial" w:cs="Arial"/>
          <w:color w:val="000000"/>
          <w:shd w:val="clear" w:color="auto" w:fill="FFFFFF"/>
        </w:rPr>
        <w:t>, workers will not be able to claim for things that are used for both private and work use, for example, rent or broadband access (unless the employee did not previously have broadband and it has been solely set up for work use).</w:t>
      </w:r>
      <w:r>
        <w:rPr>
          <w:rFonts w:ascii="Arial" w:hAnsi="Arial" w:cs="Arial"/>
        </w:rPr>
        <w:br/>
      </w:r>
      <w:r>
        <w:rPr>
          <w:rFonts w:ascii="Arial" w:hAnsi="Arial" w:cs="Arial"/>
        </w:rPr>
        <w:br/>
      </w:r>
      <w:r>
        <w:rPr>
          <w:rFonts w:ascii="Arial" w:hAnsi="Arial" w:cs="Arial"/>
          <w:color w:val="000000"/>
          <w:shd w:val="clear" w:color="auto" w:fill="FFFFFF"/>
        </w:rPr>
        <w:t>Her Majesty’s Revenue and Customs (HMRC) states that from 6 April 2020 employers can agree to a flat-rate payment of £6 per week or £26 per month for monthly paid employees to an employee working regularly at home without the employer having to justify the amount paid. If the £6 guideline rate is paid the employee does not have to keep any records to demonstrate the additional expenditure. HMRC expects that £6 per week would be sufficient for most cases, particularly where the additional costs are only for heating and lighting the work area.</w:t>
      </w:r>
      <w:r>
        <w:rPr>
          <w:rFonts w:ascii="Arial" w:hAnsi="Arial" w:cs="Arial"/>
        </w:rPr>
        <w:br/>
      </w:r>
      <w:r>
        <w:rPr>
          <w:rFonts w:ascii="Arial" w:hAnsi="Arial" w:cs="Arial"/>
        </w:rPr>
        <w:br/>
      </w:r>
      <w:r>
        <w:rPr>
          <w:rFonts w:ascii="Arial" w:hAnsi="Arial" w:cs="Arial"/>
          <w:color w:val="000000"/>
          <w:shd w:val="clear" w:color="auto" w:fill="FFFFFF"/>
        </w:rPr>
        <w:t>For tax years 2012 to 2020 the guideline rate was £4 per week or £18 per month for monthly paid employees.</w:t>
      </w:r>
      <w:r>
        <w:rPr>
          <w:rFonts w:ascii="Arial" w:hAnsi="Arial" w:cs="Arial"/>
        </w:rPr>
        <w:br/>
      </w:r>
      <w:r>
        <w:rPr>
          <w:rFonts w:ascii="Arial" w:hAnsi="Arial" w:cs="Arial"/>
        </w:rPr>
        <w:br/>
      </w:r>
      <w:r>
        <w:rPr>
          <w:rFonts w:ascii="Arial" w:hAnsi="Arial" w:cs="Arial"/>
          <w:color w:val="000000"/>
          <w:shd w:val="clear" w:color="auto" w:fill="FFFFFF"/>
        </w:rPr>
        <w:t>Further details from the government at </w:t>
      </w:r>
      <w:hyperlink r:id="rId4" w:tgtFrame="_blank" w:history="1">
        <w:r>
          <w:rPr>
            <w:rStyle w:val="Hyperlink"/>
            <w:rFonts w:ascii="Arial" w:hAnsi="Arial" w:cs="Arial"/>
            <w:color w:val="0078D7"/>
            <w:shd w:val="clear" w:color="auto" w:fill="FFFFFF"/>
          </w:rPr>
          <w:t>www.gov.uk/expenses-and-benefits-homeworking</w:t>
        </w:r>
        <w:r>
          <w:rPr>
            <w:rFonts w:ascii="Arial" w:hAnsi="Arial" w:cs="Arial"/>
            <w:color w:val="0078D7"/>
            <w:u w:val="single"/>
            <w:shd w:val="clear" w:color="auto" w:fill="FFFFFF"/>
          </w:rPr>
          <w:br/>
        </w:r>
      </w:hyperlink>
      <w:r>
        <w:rPr>
          <w:rFonts w:ascii="Arial" w:hAnsi="Arial" w:cs="Arial"/>
          <w:color w:val="000000"/>
          <w:shd w:val="clear" w:color="auto" w:fill="FFFFFF"/>
        </w:rPr>
        <w:br/>
        <w:t>individuals may be able to claim tax relief on this expense – in other words the amount will be deducted from the individual’s taxable income. Employees can check if they can make a claim by completing details requested via</w:t>
      </w:r>
      <w:hyperlink r:id="rId5" w:tgtFrame="_blank" w:history="1">
        <w:r>
          <w:rPr>
            <w:rStyle w:val="Hyperlink"/>
            <w:rFonts w:ascii="Arial" w:hAnsi="Arial" w:cs="Arial"/>
            <w:color w:val="0078D7"/>
            <w:shd w:val="clear" w:color="auto" w:fill="FFFFFF"/>
          </w:rPr>
          <w:t>www.gov.uk/tax-relief-for-employees/working-at-home.</w:t>
        </w:r>
      </w:hyperlink>
      <w:r>
        <w:rPr>
          <w:rFonts w:ascii="Arial" w:hAnsi="Arial" w:cs="Arial"/>
          <w:color w:val="000000"/>
          <w:shd w:val="clear" w:color="auto" w:fill="FFFFFF"/>
        </w:rPr>
        <w:t> We urge you to do this.</w:t>
      </w:r>
      <w:r>
        <w:rPr>
          <w:rFonts w:ascii="Arial" w:hAnsi="Arial" w:cs="Arial"/>
        </w:rPr>
        <w:br/>
        <w:t> </w:t>
      </w:r>
      <w:r>
        <w:rPr>
          <w:rFonts w:ascii="Arial" w:hAnsi="Arial" w:cs="Arial"/>
        </w:rPr>
        <w:br/>
      </w:r>
      <w:r w:rsidRPr="00CE35DF">
        <w:rPr>
          <w:rFonts w:ascii="Arial" w:hAnsi="Arial" w:cs="Arial"/>
          <w:b/>
          <w:bCs/>
          <w:color w:val="7030A0"/>
          <w:sz w:val="28"/>
          <w:szCs w:val="28"/>
        </w:rPr>
        <w:lastRenderedPageBreak/>
        <w:t>Do I need to notify my home insurance provider?</w:t>
      </w:r>
      <w:r>
        <w:rPr>
          <w:rFonts w:ascii="Arial" w:hAnsi="Arial" w:cs="Arial"/>
        </w:rPr>
        <w:br/>
      </w:r>
      <w:r>
        <w:rPr>
          <w:rFonts w:ascii="Arial" w:hAnsi="Arial" w:cs="Arial"/>
          <w:color w:val="000000"/>
        </w:rPr>
        <w:t xml:space="preserve">Staff may need to check with their home insurers, mortgage providers or landlords if there are any issues with them working from home. If there any additional costs involved (such as higher insurance premiums) negotiate with the employer to cover them. </w:t>
      </w:r>
      <w:proofErr w:type="gramStart"/>
      <w:r>
        <w:rPr>
          <w:rFonts w:ascii="Arial" w:hAnsi="Arial" w:cs="Arial"/>
          <w:color w:val="000000"/>
        </w:rPr>
        <w:t>However</w:t>
      </w:r>
      <w:proofErr w:type="gramEnd"/>
      <w:r>
        <w:rPr>
          <w:rFonts w:ascii="Arial" w:hAnsi="Arial" w:cs="Arial"/>
          <w:color w:val="000000"/>
        </w:rPr>
        <w:t xml:space="preserve"> the </w:t>
      </w:r>
      <w:proofErr w:type="spellStart"/>
      <w:r>
        <w:rPr>
          <w:rFonts w:ascii="Arial" w:hAnsi="Arial" w:cs="Arial"/>
          <w:color w:val="000000"/>
        </w:rPr>
        <w:t>MoneySavingExpert</w:t>
      </w:r>
      <w:proofErr w:type="spellEnd"/>
      <w:r>
        <w:rPr>
          <w:rFonts w:ascii="Arial" w:hAnsi="Arial" w:cs="Arial"/>
          <w:color w:val="000000"/>
        </w:rPr>
        <w:t xml:space="preserve"> website confirmed in March 2020 that they had “checked with a raft of major home insurers including </w:t>
      </w:r>
      <w:proofErr w:type="spellStart"/>
      <w:r>
        <w:rPr>
          <w:rFonts w:ascii="Arial" w:hAnsi="Arial" w:cs="Arial"/>
          <w:color w:val="000000"/>
        </w:rPr>
        <w:t>Axa</w:t>
      </w:r>
      <w:proofErr w:type="spellEnd"/>
      <w:r>
        <w:rPr>
          <w:rFonts w:ascii="Arial" w:hAnsi="Arial" w:cs="Arial"/>
          <w:color w:val="000000"/>
        </w:rPr>
        <w:t xml:space="preserve">, Aviva, Churchill, Direct Line, </w:t>
      </w:r>
      <w:proofErr w:type="spellStart"/>
      <w:r>
        <w:rPr>
          <w:rFonts w:ascii="Arial" w:hAnsi="Arial" w:cs="Arial"/>
          <w:color w:val="000000"/>
        </w:rPr>
        <w:t>Esure</w:t>
      </w:r>
      <w:proofErr w:type="spellEnd"/>
      <w:r>
        <w:rPr>
          <w:rFonts w:ascii="Arial" w:hAnsi="Arial" w:cs="Arial"/>
          <w:color w:val="000000"/>
        </w:rPr>
        <w:t>, Hastings, LV and More Than. All have said during the coronavirus crisis period there's no need to change or update your cover if you're now working from home and, crucially, you don't need to call and tell them. </w:t>
      </w:r>
      <w:r>
        <w:rPr>
          <w:rFonts w:ascii="Arial" w:hAnsi="Arial" w:cs="Arial"/>
          <w:color w:val="000000"/>
        </w:rPr>
        <w:br/>
      </w:r>
      <w:r>
        <w:rPr>
          <w:rFonts w:ascii="Arial" w:hAnsi="Arial" w:cs="Arial"/>
          <w:color w:val="000000"/>
        </w:rPr>
        <w:br/>
        <w:t>This applies if you're doing clerical work – generally defined as working on a laptop and making phone calls. It won't cover any claims arising from visitors to your home who are there as part of your work, but this shouldn't be a problem in the current lockdown as you shouldn't be having visitors in your home anyway.”]</w:t>
      </w:r>
      <w:r>
        <w:rPr>
          <w:rFonts w:ascii="Arial" w:hAnsi="Arial" w:cs="Arial"/>
        </w:rPr>
        <w:br/>
      </w:r>
      <w:r>
        <w:rPr>
          <w:rFonts w:ascii="Arial" w:hAnsi="Arial" w:cs="Arial"/>
        </w:rPr>
        <w:br/>
      </w:r>
      <w:r>
        <w:rPr>
          <w:rFonts w:ascii="Arial" w:hAnsi="Arial" w:cs="Arial"/>
        </w:rPr>
        <w:br/>
      </w:r>
      <w:r>
        <w:rPr>
          <w:rFonts w:ascii="Arial" w:hAnsi="Arial" w:cs="Arial"/>
        </w:rPr>
        <w:br/>
      </w:r>
      <w:r w:rsidRPr="00CE35DF">
        <w:rPr>
          <w:rFonts w:ascii="Arial" w:hAnsi="Arial" w:cs="Arial"/>
          <w:b/>
          <w:bCs/>
          <w:color w:val="7030A0"/>
          <w:sz w:val="36"/>
          <w:szCs w:val="36"/>
        </w:rPr>
        <w:t xml:space="preserve">Risk Assessments - </w:t>
      </w:r>
      <w:proofErr w:type="spellStart"/>
      <w:r w:rsidRPr="00CE35DF">
        <w:rPr>
          <w:rFonts w:ascii="Arial" w:hAnsi="Arial" w:cs="Arial"/>
          <w:b/>
          <w:bCs/>
          <w:color w:val="7030A0"/>
          <w:sz w:val="36"/>
          <w:szCs w:val="36"/>
        </w:rPr>
        <w:t>Powerpoint</w:t>
      </w:r>
      <w:proofErr w:type="spellEnd"/>
      <w:r w:rsidRPr="00CE35DF">
        <w:rPr>
          <w:rFonts w:ascii="Arial" w:hAnsi="Arial" w:cs="Arial"/>
          <w:b/>
          <w:bCs/>
          <w:color w:val="7030A0"/>
          <w:sz w:val="36"/>
          <w:szCs w:val="36"/>
        </w:rPr>
        <w:t xml:space="preserve"> presentation</w:t>
      </w:r>
      <w:r>
        <w:rPr>
          <w:rFonts w:ascii="Arial" w:hAnsi="Arial" w:cs="Arial"/>
          <w:b/>
          <w:bCs/>
          <w:color w:val="7030A0"/>
          <w:sz w:val="32"/>
          <w:szCs w:val="32"/>
        </w:rPr>
        <w:t xml:space="preserve"> </w:t>
      </w:r>
      <w:r>
        <w:rPr>
          <w:rFonts w:ascii="Arial" w:hAnsi="Arial" w:cs="Arial"/>
        </w:rPr>
        <w:br/>
      </w:r>
      <w:r>
        <w:rPr>
          <w:rFonts w:ascii="Arial" w:hAnsi="Arial" w:cs="Arial"/>
          <w:color w:val="000000"/>
        </w:rPr>
        <w:t xml:space="preserve">There is now a COVID19 Risk Assessment </w:t>
      </w:r>
      <w:proofErr w:type="spellStart"/>
      <w:r>
        <w:rPr>
          <w:rFonts w:ascii="Arial" w:hAnsi="Arial" w:cs="Arial"/>
          <w:color w:val="000000"/>
        </w:rPr>
        <w:t>Powerpoint</w:t>
      </w:r>
      <w:proofErr w:type="spellEnd"/>
      <w:r>
        <w:rPr>
          <w:rFonts w:ascii="Arial" w:hAnsi="Arial" w:cs="Arial"/>
          <w:color w:val="000000"/>
        </w:rPr>
        <w:t xml:space="preserve"> presentation available from National UNISON via the website Additional risk assessment information is also available from the same page </w:t>
      </w:r>
      <w:hyperlink r:id="rId6" w:history="1">
        <w:r>
          <w:rPr>
            <w:rStyle w:val="Hyperlink"/>
            <w:rFonts w:ascii="Arial" w:hAnsi="Arial" w:cs="Arial"/>
          </w:rPr>
          <w:t>(link to website</w:t>
        </w:r>
      </w:hyperlink>
      <w:r>
        <w:rPr>
          <w:rFonts w:ascii="Arial" w:hAnsi="Arial" w:cs="Arial"/>
          <w:color w:val="000000"/>
        </w:rPr>
        <w:t xml:space="preserve">). Also, please visit the national website </w:t>
      </w:r>
      <w:hyperlink r:id="rId7" w:history="1">
        <w:r>
          <w:rPr>
            <w:rStyle w:val="Hyperlink"/>
            <w:rFonts w:ascii="Arial" w:hAnsi="Arial" w:cs="Arial"/>
          </w:rPr>
          <w:t>www.unison.org.uk</w:t>
        </w:r>
      </w:hyperlink>
      <w:r>
        <w:rPr>
          <w:rFonts w:ascii="Arial" w:hAnsi="Arial" w:cs="Arial"/>
          <w:color w:val="000000"/>
        </w:rPr>
        <w:t xml:space="preserve"> for regularly updated information and advice regarding COVID19</w:t>
      </w:r>
      <w:r>
        <w:rPr>
          <w:rFonts w:ascii="Arial" w:hAnsi="Arial" w:cs="Arial"/>
        </w:rPr>
        <w:br/>
      </w:r>
      <w:r>
        <w:rPr>
          <w:rFonts w:ascii="Arial" w:hAnsi="Arial" w:cs="Arial"/>
        </w:rPr>
        <w:br/>
      </w:r>
      <w:r>
        <w:rPr>
          <w:rFonts w:ascii="Arial" w:hAnsi="Arial" w:cs="Arial"/>
        </w:rPr>
        <w:br/>
      </w:r>
      <w:r>
        <w:rPr>
          <w:rFonts w:ascii="Arial" w:hAnsi="Arial" w:cs="Arial"/>
          <w:b/>
          <w:bCs/>
          <w:color w:val="000000"/>
        </w:rPr>
        <w:t>Notts Unison</w:t>
      </w:r>
      <w:r>
        <w:rPr>
          <w:rFonts w:ascii="Arial" w:hAnsi="Arial" w:cs="Arial"/>
        </w:rPr>
        <w:br/>
      </w:r>
      <w:r>
        <w:rPr>
          <w:rFonts w:ascii="Arial" w:hAnsi="Arial" w:cs="Arial"/>
          <w:color w:val="000000"/>
        </w:rPr>
        <w:t>Branch Telephone Admin Numbers during the COVID19 pandemic</w:t>
      </w:r>
      <w:r>
        <w:rPr>
          <w:rFonts w:ascii="Arial" w:hAnsi="Arial" w:cs="Arial"/>
        </w:rPr>
        <w:br/>
      </w:r>
      <w:r>
        <w:rPr>
          <w:rFonts w:ascii="Arial" w:hAnsi="Arial" w:cs="Arial"/>
          <w:color w:val="000000"/>
        </w:rPr>
        <w:t>Marion: 07841270806 (</w:t>
      </w:r>
      <w:r>
        <w:rPr>
          <w:rFonts w:ascii="Arial" w:hAnsi="Arial" w:cs="Arial"/>
          <w:b/>
          <w:bCs/>
          <w:color w:val="000000"/>
        </w:rPr>
        <w:t>9.00am-2.00pm</w:t>
      </w:r>
      <w:r>
        <w:rPr>
          <w:rFonts w:ascii="Arial" w:hAnsi="Arial" w:cs="Arial"/>
          <w:color w:val="000000"/>
        </w:rPr>
        <w:t>)</w:t>
      </w:r>
      <w:r>
        <w:rPr>
          <w:rFonts w:ascii="Arial" w:hAnsi="Arial" w:cs="Arial"/>
        </w:rPr>
        <w:br/>
      </w:r>
      <w:r>
        <w:rPr>
          <w:rFonts w:ascii="Arial" w:hAnsi="Arial" w:cs="Arial"/>
          <w:color w:val="000000"/>
        </w:rPr>
        <w:t>Michelle: 07872197912 (</w:t>
      </w:r>
      <w:r>
        <w:rPr>
          <w:rFonts w:ascii="Arial" w:hAnsi="Arial" w:cs="Arial"/>
          <w:b/>
          <w:bCs/>
          <w:color w:val="000000"/>
        </w:rPr>
        <w:t>9.30am-1.30pm</w:t>
      </w:r>
      <w:r>
        <w:rPr>
          <w:rFonts w:ascii="Arial" w:hAnsi="Arial" w:cs="Arial"/>
          <w:color w:val="000000"/>
        </w:rPr>
        <w:t>)</w:t>
      </w:r>
      <w:r>
        <w:rPr>
          <w:rFonts w:ascii="Arial" w:hAnsi="Arial" w:cs="Arial"/>
        </w:rPr>
        <w:br/>
      </w:r>
      <w:r>
        <w:rPr>
          <w:rFonts w:ascii="Arial" w:hAnsi="Arial" w:cs="Arial"/>
          <w:color w:val="000000"/>
        </w:rPr>
        <w:t>Gill: 07841270801 (</w:t>
      </w:r>
      <w:r>
        <w:rPr>
          <w:rFonts w:ascii="Arial" w:hAnsi="Arial" w:cs="Arial"/>
          <w:b/>
          <w:bCs/>
          <w:color w:val="000000"/>
        </w:rPr>
        <w:t>Mon – Thurs 1.00pm-5.00pm, Fri 1.00pm-4.00pm</w:t>
      </w:r>
      <w:r>
        <w:rPr>
          <w:rFonts w:ascii="Arial" w:hAnsi="Arial" w:cs="Arial"/>
          <w:color w:val="000000"/>
        </w:rPr>
        <w:t>)</w:t>
      </w:r>
      <w:r>
        <w:rPr>
          <w:rFonts w:ascii="Arial" w:hAnsi="Arial" w:cs="Arial"/>
        </w:rPr>
        <w:br/>
      </w:r>
      <w:r>
        <w:rPr>
          <w:rFonts w:ascii="Arial" w:hAnsi="Arial" w:cs="Arial"/>
          <w:color w:val="000000"/>
        </w:rPr>
        <w:t>Branch email: </w:t>
      </w:r>
      <w:hyperlink r:id="rId8" w:history="1">
        <w:r>
          <w:rPr>
            <w:rStyle w:val="Hyperlink"/>
            <w:rFonts w:ascii="Arial" w:hAnsi="Arial" w:cs="Arial"/>
          </w:rPr>
          <w:t>branch.office@nottsunison.org.uk</w:t>
        </w:r>
      </w:hyperlink>
      <w:r>
        <w:rPr>
          <w:rFonts w:ascii="Arial" w:hAnsi="Arial" w:cs="Arial"/>
        </w:rPr>
        <w:br/>
      </w:r>
      <w:r>
        <w:rPr>
          <w:rFonts w:ascii="Arial" w:hAnsi="Arial" w:cs="Arial"/>
          <w:color w:val="000000"/>
        </w:rPr>
        <w:t xml:space="preserve">Branch website: </w:t>
      </w:r>
      <w:hyperlink r:id="rId9" w:history="1">
        <w:r>
          <w:rPr>
            <w:rStyle w:val="Hyperlink"/>
            <w:rFonts w:ascii="Arial" w:hAnsi="Arial" w:cs="Arial"/>
          </w:rPr>
          <w:t>www.nottsunison.org.uk</w:t>
        </w:r>
      </w:hyperlink>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59B01305" w14:textId="77777777" w:rsidR="00AC448A" w:rsidRPr="00FC28DA" w:rsidRDefault="00AC448A">
      <w:pPr>
        <w:rPr>
          <w:rFonts w:asciiTheme="minorHAnsi" w:hAnsiTheme="minorHAnsi" w:cstheme="minorHAnsi"/>
        </w:rPr>
      </w:pPr>
    </w:p>
    <w:sectPr w:rsidR="00AC448A" w:rsidRPr="00FC28DA" w:rsidSect="005E2E60">
      <w:pgSz w:w="11900" w:h="16840"/>
      <w:pgMar w:top="1008" w:right="1152" w:bottom="1008"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DA"/>
    <w:rsid w:val="0006766A"/>
    <w:rsid w:val="000A7782"/>
    <w:rsid w:val="00273751"/>
    <w:rsid w:val="00482144"/>
    <w:rsid w:val="004846EB"/>
    <w:rsid w:val="005E2E60"/>
    <w:rsid w:val="007213D1"/>
    <w:rsid w:val="00AC448A"/>
    <w:rsid w:val="00CE35DF"/>
    <w:rsid w:val="00DF45F0"/>
    <w:rsid w:val="00FC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CA1F69"/>
  <w15:chartTrackingRefBased/>
  <w15:docId w15:val="{DBC06EC1-8034-BF42-BB05-BB3E68DD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D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8DA"/>
    <w:rPr>
      <w:color w:val="0000FF"/>
      <w:u w:val="single"/>
    </w:rPr>
  </w:style>
  <w:style w:type="character" w:customStyle="1" w:styleId="apple-converted-space">
    <w:name w:val="apple-converted-space"/>
    <w:basedOn w:val="DefaultParagraphFont"/>
    <w:rsid w:val="00FC28DA"/>
  </w:style>
  <w:style w:type="character" w:styleId="UnresolvedMention">
    <w:name w:val="Unresolved Mention"/>
    <w:basedOn w:val="DefaultParagraphFont"/>
    <w:uiPriority w:val="99"/>
    <w:semiHidden/>
    <w:unhideWhenUsed/>
    <w:rsid w:val="00FC28DA"/>
    <w:rPr>
      <w:color w:val="605E5C"/>
      <w:shd w:val="clear" w:color="auto" w:fill="E1DFDD"/>
    </w:rPr>
  </w:style>
  <w:style w:type="character" w:styleId="FollowedHyperlink">
    <w:name w:val="FollowedHyperlink"/>
    <w:basedOn w:val="DefaultParagraphFont"/>
    <w:uiPriority w:val="99"/>
    <w:semiHidden/>
    <w:unhideWhenUsed/>
    <w:rsid w:val="004846EB"/>
    <w:rPr>
      <w:color w:val="954F72" w:themeColor="followedHyperlink"/>
      <w:u w:val="single"/>
    </w:rPr>
  </w:style>
  <w:style w:type="character" w:styleId="Strong">
    <w:name w:val="Strong"/>
    <w:basedOn w:val="DefaultParagraphFont"/>
    <w:uiPriority w:val="22"/>
    <w:qFormat/>
    <w:rsid w:val="000A7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106446">
      <w:bodyDiv w:val="1"/>
      <w:marLeft w:val="0"/>
      <w:marRight w:val="0"/>
      <w:marTop w:val="0"/>
      <w:marBottom w:val="0"/>
      <w:divBdr>
        <w:top w:val="none" w:sz="0" w:space="0" w:color="auto"/>
        <w:left w:val="none" w:sz="0" w:space="0" w:color="auto"/>
        <w:bottom w:val="none" w:sz="0" w:space="0" w:color="auto"/>
        <w:right w:val="none" w:sz="0" w:space="0" w:color="auto"/>
      </w:divBdr>
    </w:div>
    <w:div w:id="912739675">
      <w:bodyDiv w:val="1"/>
      <w:marLeft w:val="0"/>
      <w:marRight w:val="0"/>
      <w:marTop w:val="0"/>
      <w:marBottom w:val="0"/>
      <w:divBdr>
        <w:top w:val="none" w:sz="0" w:space="0" w:color="auto"/>
        <w:left w:val="none" w:sz="0" w:space="0" w:color="auto"/>
        <w:bottom w:val="none" w:sz="0" w:space="0" w:color="auto"/>
        <w:right w:val="none" w:sz="0" w:space="0" w:color="auto"/>
      </w:divBdr>
    </w:div>
    <w:div w:id="1878278190">
      <w:bodyDiv w:val="1"/>
      <w:marLeft w:val="0"/>
      <w:marRight w:val="0"/>
      <w:marTop w:val="0"/>
      <w:marBottom w:val="0"/>
      <w:divBdr>
        <w:top w:val="none" w:sz="0" w:space="0" w:color="auto"/>
        <w:left w:val="none" w:sz="0" w:space="0" w:color="auto"/>
        <w:bottom w:val="none" w:sz="0" w:space="0" w:color="auto"/>
        <w:right w:val="none" w:sz="0" w:space="0" w:color="auto"/>
      </w:divBdr>
    </w:div>
    <w:div w:id="1888835486">
      <w:bodyDiv w:val="1"/>
      <w:marLeft w:val="0"/>
      <w:marRight w:val="0"/>
      <w:marTop w:val="0"/>
      <w:marBottom w:val="0"/>
      <w:divBdr>
        <w:top w:val="none" w:sz="0" w:space="0" w:color="auto"/>
        <w:left w:val="none" w:sz="0" w:space="0" w:color="auto"/>
        <w:bottom w:val="none" w:sz="0" w:space="0" w:color="auto"/>
        <w:right w:val="none" w:sz="0" w:space="0" w:color="auto"/>
      </w:divBdr>
      <w:divsChild>
        <w:div w:id="46297924">
          <w:marLeft w:val="0"/>
          <w:marRight w:val="0"/>
          <w:marTop w:val="0"/>
          <w:marBottom w:val="0"/>
          <w:divBdr>
            <w:top w:val="none" w:sz="0" w:space="0" w:color="auto"/>
            <w:left w:val="none" w:sz="0" w:space="0" w:color="auto"/>
            <w:bottom w:val="none" w:sz="0" w:space="0" w:color="auto"/>
            <w:right w:val="none" w:sz="0" w:space="0" w:color="auto"/>
          </w:divBdr>
        </w:div>
        <w:div w:id="396319045">
          <w:marLeft w:val="0"/>
          <w:marRight w:val="0"/>
          <w:marTop w:val="0"/>
          <w:marBottom w:val="0"/>
          <w:divBdr>
            <w:top w:val="none" w:sz="0" w:space="0" w:color="auto"/>
            <w:left w:val="none" w:sz="0" w:space="0" w:color="auto"/>
            <w:bottom w:val="none" w:sz="0" w:space="0" w:color="auto"/>
            <w:right w:val="none" w:sz="0" w:space="0" w:color="auto"/>
          </w:divBdr>
        </w:div>
        <w:div w:id="1300653213">
          <w:marLeft w:val="0"/>
          <w:marRight w:val="0"/>
          <w:marTop w:val="0"/>
          <w:marBottom w:val="0"/>
          <w:divBdr>
            <w:top w:val="none" w:sz="0" w:space="0" w:color="auto"/>
            <w:left w:val="none" w:sz="0" w:space="0" w:color="auto"/>
            <w:bottom w:val="none" w:sz="0" w:space="0" w:color="auto"/>
            <w:right w:val="none" w:sz="0" w:space="0" w:color="auto"/>
          </w:divBdr>
        </w:div>
        <w:div w:id="1924097351">
          <w:marLeft w:val="0"/>
          <w:marRight w:val="0"/>
          <w:marTop w:val="0"/>
          <w:marBottom w:val="0"/>
          <w:divBdr>
            <w:top w:val="none" w:sz="0" w:space="0" w:color="auto"/>
            <w:left w:val="none" w:sz="0" w:space="0" w:color="auto"/>
            <w:bottom w:val="none" w:sz="0" w:space="0" w:color="auto"/>
            <w:right w:val="none" w:sz="0" w:space="0" w:color="auto"/>
          </w:divBdr>
        </w:div>
        <w:div w:id="109128732">
          <w:marLeft w:val="0"/>
          <w:marRight w:val="0"/>
          <w:marTop w:val="0"/>
          <w:marBottom w:val="0"/>
          <w:divBdr>
            <w:top w:val="none" w:sz="0" w:space="0" w:color="auto"/>
            <w:left w:val="none" w:sz="0" w:space="0" w:color="auto"/>
            <w:bottom w:val="none" w:sz="0" w:space="0" w:color="auto"/>
            <w:right w:val="none" w:sz="0" w:space="0" w:color="auto"/>
          </w:divBdr>
        </w:div>
        <w:div w:id="890846399">
          <w:marLeft w:val="0"/>
          <w:marRight w:val="0"/>
          <w:marTop w:val="0"/>
          <w:marBottom w:val="0"/>
          <w:divBdr>
            <w:top w:val="none" w:sz="0" w:space="0" w:color="auto"/>
            <w:left w:val="none" w:sz="0" w:space="0" w:color="auto"/>
            <w:bottom w:val="none" w:sz="0" w:space="0" w:color="auto"/>
            <w:right w:val="none" w:sz="0" w:space="0" w:color="auto"/>
          </w:divBdr>
        </w:div>
        <w:div w:id="222834947">
          <w:marLeft w:val="0"/>
          <w:marRight w:val="0"/>
          <w:marTop w:val="0"/>
          <w:marBottom w:val="0"/>
          <w:divBdr>
            <w:top w:val="none" w:sz="0" w:space="0" w:color="auto"/>
            <w:left w:val="none" w:sz="0" w:space="0" w:color="auto"/>
            <w:bottom w:val="none" w:sz="0" w:space="0" w:color="auto"/>
            <w:right w:val="none" w:sz="0" w:space="0" w:color="auto"/>
          </w:divBdr>
        </w:div>
        <w:div w:id="1736929439">
          <w:marLeft w:val="0"/>
          <w:marRight w:val="0"/>
          <w:marTop w:val="0"/>
          <w:marBottom w:val="0"/>
          <w:divBdr>
            <w:top w:val="none" w:sz="0" w:space="0" w:color="auto"/>
            <w:left w:val="none" w:sz="0" w:space="0" w:color="auto"/>
            <w:bottom w:val="none" w:sz="0" w:space="0" w:color="auto"/>
            <w:right w:val="none" w:sz="0" w:space="0" w:color="auto"/>
          </w:divBdr>
        </w:div>
        <w:div w:id="898788901">
          <w:marLeft w:val="0"/>
          <w:marRight w:val="0"/>
          <w:marTop w:val="0"/>
          <w:marBottom w:val="0"/>
          <w:divBdr>
            <w:top w:val="none" w:sz="0" w:space="0" w:color="auto"/>
            <w:left w:val="none" w:sz="0" w:space="0" w:color="auto"/>
            <w:bottom w:val="none" w:sz="0" w:space="0" w:color="auto"/>
            <w:right w:val="none" w:sz="0" w:space="0" w:color="auto"/>
          </w:divBdr>
        </w:div>
        <w:div w:id="965427602">
          <w:marLeft w:val="0"/>
          <w:marRight w:val="0"/>
          <w:marTop w:val="0"/>
          <w:marBottom w:val="0"/>
          <w:divBdr>
            <w:top w:val="none" w:sz="0" w:space="0" w:color="auto"/>
            <w:left w:val="none" w:sz="0" w:space="0" w:color="auto"/>
            <w:bottom w:val="none" w:sz="0" w:space="0" w:color="auto"/>
            <w:right w:val="none" w:sz="0" w:space="0" w:color="auto"/>
          </w:divBdr>
        </w:div>
        <w:div w:id="553127896">
          <w:marLeft w:val="0"/>
          <w:marRight w:val="0"/>
          <w:marTop w:val="0"/>
          <w:marBottom w:val="0"/>
          <w:divBdr>
            <w:top w:val="none" w:sz="0" w:space="0" w:color="auto"/>
            <w:left w:val="none" w:sz="0" w:space="0" w:color="auto"/>
            <w:bottom w:val="none" w:sz="0" w:space="0" w:color="auto"/>
            <w:right w:val="none" w:sz="0" w:space="0" w:color="auto"/>
          </w:divBdr>
        </w:div>
        <w:div w:id="1810440088">
          <w:marLeft w:val="0"/>
          <w:marRight w:val="0"/>
          <w:marTop w:val="0"/>
          <w:marBottom w:val="0"/>
          <w:divBdr>
            <w:top w:val="none" w:sz="0" w:space="0" w:color="auto"/>
            <w:left w:val="none" w:sz="0" w:space="0" w:color="auto"/>
            <w:bottom w:val="none" w:sz="0" w:space="0" w:color="auto"/>
            <w:right w:val="none" w:sz="0" w:space="0" w:color="auto"/>
          </w:divBdr>
        </w:div>
        <w:div w:id="363554318">
          <w:marLeft w:val="0"/>
          <w:marRight w:val="0"/>
          <w:marTop w:val="0"/>
          <w:marBottom w:val="0"/>
          <w:divBdr>
            <w:top w:val="none" w:sz="0" w:space="0" w:color="auto"/>
            <w:left w:val="none" w:sz="0" w:space="0" w:color="auto"/>
            <w:bottom w:val="none" w:sz="0" w:space="0" w:color="auto"/>
            <w:right w:val="none" w:sz="0" w:space="0" w:color="auto"/>
          </w:divBdr>
        </w:div>
        <w:div w:id="1743940805">
          <w:marLeft w:val="0"/>
          <w:marRight w:val="0"/>
          <w:marTop w:val="0"/>
          <w:marBottom w:val="0"/>
          <w:divBdr>
            <w:top w:val="none" w:sz="0" w:space="0" w:color="auto"/>
            <w:left w:val="none" w:sz="0" w:space="0" w:color="auto"/>
            <w:bottom w:val="none" w:sz="0" w:space="0" w:color="auto"/>
            <w:right w:val="none" w:sz="0" w:space="0" w:color="auto"/>
          </w:divBdr>
          <w:divsChild>
            <w:div w:id="1620182606">
              <w:marLeft w:val="0"/>
              <w:marRight w:val="0"/>
              <w:marTop w:val="0"/>
              <w:marBottom w:val="0"/>
              <w:divBdr>
                <w:top w:val="none" w:sz="0" w:space="0" w:color="auto"/>
                <w:left w:val="none" w:sz="0" w:space="0" w:color="auto"/>
                <w:bottom w:val="none" w:sz="0" w:space="0" w:color="auto"/>
                <w:right w:val="none" w:sz="0" w:space="0" w:color="auto"/>
              </w:divBdr>
            </w:div>
            <w:div w:id="1543595551">
              <w:marLeft w:val="0"/>
              <w:marRight w:val="0"/>
              <w:marTop w:val="0"/>
              <w:marBottom w:val="0"/>
              <w:divBdr>
                <w:top w:val="none" w:sz="0" w:space="0" w:color="auto"/>
                <w:left w:val="none" w:sz="0" w:space="0" w:color="auto"/>
                <w:bottom w:val="none" w:sz="0" w:space="0" w:color="auto"/>
                <w:right w:val="none" w:sz="0" w:space="0" w:color="auto"/>
              </w:divBdr>
            </w:div>
            <w:div w:id="1634485456">
              <w:marLeft w:val="0"/>
              <w:marRight w:val="0"/>
              <w:marTop w:val="0"/>
              <w:marBottom w:val="0"/>
              <w:divBdr>
                <w:top w:val="none" w:sz="0" w:space="0" w:color="auto"/>
                <w:left w:val="none" w:sz="0" w:space="0" w:color="auto"/>
                <w:bottom w:val="none" w:sz="0" w:space="0" w:color="auto"/>
                <w:right w:val="none" w:sz="0" w:space="0" w:color="auto"/>
              </w:divBdr>
            </w:div>
            <w:div w:id="247885164">
              <w:marLeft w:val="0"/>
              <w:marRight w:val="0"/>
              <w:marTop w:val="0"/>
              <w:marBottom w:val="0"/>
              <w:divBdr>
                <w:top w:val="none" w:sz="0" w:space="0" w:color="auto"/>
                <w:left w:val="none" w:sz="0" w:space="0" w:color="auto"/>
                <w:bottom w:val="none" w:sz="0" w:space="0" w:color="auto"/>
                <w:right w:val="none" w:sz="0" w:space="0" w:color="auto"/>
              </w:divBdr>
            </w:div>
            <w:div w:id="1672951867">
              <w:marLeft w:val="0"/>
              <w:marRight w:val="0"/>
              <w:marTop w:val="0"/>
              <w:marBottom w:val="0"/>
              <w:divBdr>
                <w:top w:val="none" w:sz="0" w:space="0" w:color="auto"/>
                <w:left w:val="none" w:sz="0" w:space="0" w:color="auto"/>
                <w:bottom w:val="none" w:sz="0" w:space="0" w:color="auto"/>
                <w:right w:val="none" w:sz="0" w:space="0" w:color="auto"/>
              </w:divBdr>
            </w:div>
            <w:div w:id="1190222389">
              <w:marLeft w:val="0"/>
              <w:marRight w:val="0"/>
              <w:marTop w:val="0"/>
              <w:marBottom w:val="0"/>
              <w:divBdr>
                <w:top w:val="none" w:sz="0" w:space="0" w:color="auto"/>
                <w:left w:val="none" w:sz="0" w:space="0" w:color="auto"/>
                <w:bottom w:val="none" w:sz="0" w:space="0" w:color="auto"/>
                <w:right w:val="none" w:sz="0" w:space="0" w:color="auto"/>
              </w:divBdr>
            </w:div>
            <w:div w:id="1459569802">
              <w:marLeft w:val="0"/>
              <w:marRight w:val="0"/>
              <w:marTop w:val="0"/>
              <w:marBottom w:val="0"/>
              <w:divBdr>
                <w:top w:val="none" w:sz="0" w:space="0" w:color="auto"/>
                <w:left w:val="none" w:sz="0" w:space="0" w:color="auto"/>
                <w:bottom w:val="none" w:sz="0" w:space="0" w:color="auto"/>
                <w:right w:val="none" w:sz="0" w:space="0" w:color="auto"/>
              </w:divBdr>
            </w:div>
            <w:div w:id="1999504453">
              <w:marLeft w:val="0"/>
              <w:marRight w:val="0"/>
              <w:marTop w:val="0"/>
              <w:marBottom w:val="0"/>
              <w:divBdr>
                <w:top w:val="none" w:sz="0" w:space="0" w:color="auto"/>
                <w:left w:val="none" w:sz="0" w:space="0" w:color="auto"/>
                <w:bottom w:val="none" w:sz="0" w:space="0" w:color="auto"/>
                <w:right w:val="none" w:sz="0" w:space="0" w:color="auto"/>
              </w:divBdr>
            </w:div>
            <w:div w:id="14142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ch.office@nottsunison.org.uk" TargetMode="External"/><Relationship Id="rId3" Type="http://schemas.openxmlformats.org/officeDocument/2006/relationships/webSettings" Target="webSettings.xml"/><Relationship Id="rId7" Type="http://schemas.openxmlformats.org/officeDocument/2006/relationships/hyperlink" Target="http://www.unis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son.org.uk/search/risk+assessment/" TargetMode="External"/><Relationship Id="rId11" Type="http://schemas.openxmlformats.org/officeDocument/2006/relationships/theme" Target="theme/theme1.xml"/><Relationship Id="rId5" Type="http://schemas.openxmlformats.org/officeDocument/2006/relationships/hyperlink" Target="http://www.gov.uk/tax-relief-for-employees/working-at-home." TargetMode="External"/><Relationship Id="rId10" Type="http://schemas.openxmlformats.org/officeDocument/2006/relationships/fontTable" Target="fontTable.xml"/><Relationship Id="rId4" Type="http://schemas.openxmlformats.org/officeDocument/2006/relationships/hyperlink" Target="http://www.gov.uk/expenses-and-benefits-homeworking" TargetMode="External"/><Relationship Id="rId9" Type="http://schemas.openxmlformats.org/officeDocument/2006/relationships/hyperlink" Target="http://www.nottsunis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Gunn</dc:creator>
  <cp:keywords/>
  <dc:description/>
  <cp:lastModifiedBy>Phil Gunn</cp:lastModifiedBy>
  <cp:revision>2</cp:revision>
  <dcterms:created xsi:type="dcterms:W3CDTF">2020-05-22T14:10:00Z</dcterms:created>
  <dcterms:modified xsi:type="dcterms:W3CDTF">2020-05-22T14:10:00Z</dcterms:modified>
</cp:coreProperties>
</file>